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C88" w:rsidRPr="00E41C88" w:rsidRDefault="00E41C88" w:rsidP="00C7138A">
      <w:pPr>
        <w:pStyle w:val="NormalWeb"/>
        <w:shd w:val="clear" w:color="auto" w:fill="FFFFFF"/>
        <w:jc w:val="both"/>
        <w:rPr>
          <w:b/>
          <w:color w:val="333333"/>
        </w:rPr>
      </w:pPr>
      <w:r w:rsidRPr="00E41C88">
        <w:rPr>
          <w:b/>
          <w:color w:val="333333"/>
        </w:rPr>
        <w:t>PHÒNG 2</w:t>
      </w:r>
    </w:p>
    <w:p w:rsidR="00342CF5" w:rsidRDefault="00E41C88" w:rsidP="00342CF5">
      <w:pPr>
        <w:pStyle w:val="NormalWeb"/>
        <w:shd w:val="clear" w:color="auto" w:fill="FFFFFF"/>
        <w:jc w:val="center"/>
        <w:rPr>
          <w:b/>
          <w:color w:val="333333"/>
          <w:sz w:val="28"/>
          <w:szCs w:val="28"/>
        </w:rPr>
      </w:pPr>
      <w:r w:rsidRPr="00E41C88">
        <w:rPr>
          <w:b/>
          <w:color w:val="333333"/>
          <w:sz w:val="28"/>
          <w:szCs w:val="28"/>
        </w:rPr>
        <w:t>THAM LUẬN TẠI HỘI NGHỊ ĐIỂN HÌNH TIÊN TIẾN</w:t>
      </w:r>
    </w:p>
    <w:p w:rsidR="00E41C88" w:rsidRDefault="00E41C88" w:rsidP="00342CF5">
      <w:pPr>
        <w:pStyle w:val="NormalWeb"/>
        <w:shd w:val="clear" w:color="auto" w:fill="FFFFFF"/>
        <w:rPr>
          <w:b/>
          <w:color w:val="333333"/>
          <w:sz w:val="28"/>
          <w:szCs w:val="28"/>
        </w:rPr>
      </w:pPr>
      <w:r>
        <w:rPr>
          <w:b/>
          <w:color w:val="333333"/>
          <w:sz w:val="28"/>
          <w:szCs w:val="28"/>
        </w:rPr>
        <w:t>Kính thưa</w:t>
      </w:r>
      <w:r w:rsidR="00342CF5">
        <w:rPr>
          <w:b/>
          <w:color w:val="333333"/>
          <w:sz w:val="28"/>
          <w:szCs w:val="28"/>
        </w:rPr>
        <w:t>:</w:t>
      </w:r>
    </w:p>
    <w:p w:rsidR="00342CF5" w:rsidRDefault="00342CF5" w:rsidP="00342CF5">
      <w:pPr>
        <w:pStyle w:val="NormalWeb"/>
        <w:shd w:val="clear" w:color="auto" w:fill="FFFFFF"/>
        <w:jc w:val="center"/>
        <w:rPr>
          <w:color w:val="333333"/>
          <w:sz w:val="28"/>
          <w:szCs w:val="28"/>
        </w:rPr>
      </w:pPr>
      <w:r>
        <w:rPr>
          <w:b/>
          <w:color w:val="333333"/>
          <w:sz w:val="28"/>
          <w:szCs w:val="28"/>
        </w:rPr>
        <w:t xml:space="preserve">          </w:t>
      </w:r>
      <w:r w:rsidRPr="00342CF5">
        <w:rPr>
          <w:color w:val="333333"/>
          <w:sz w:val="28"/>
          <w:szCs w:val="28"/>
        </w:rPr>
        <w:t xml:space="preserve"> </w:t>
      </w:r>
      <w:r>
        <w:rPr>
          <w:color w:val="333333"/>
          <w:sz w:val="28"/>
          <w:szCs w:val="28"/>
        </w:rPr>
        <w:t xml:space="preserve">    </w:t>
      </w:r>
      <w:r w:rsidRPr="00342CF5">
        <w:rPr>
          <w:color w:val="333333"/>
          <w:sz w:val="28"/>
          <w:szCs w:val="28"/>
        </w:rPr>
        <w:t xml:space="preserve">- Đ/c Nguyễn Hoàng Dương, Bí </w:t>
      </w:r>
      <w:proofErr w:type="gramStart"/>
      <w:r w:rsidRPr="00342CF5">
        <w:rPr>
          <w:color w:val="333333"/>
          <w:sz w:val="28"/>
          <w:szCs w:val="28"/>
        </w:rPr>
        <w:t>thư</w:t>
      </w:r>
      <w:proofErr w:type="gramEnd"/>
      <w:r w:rsidRPr="00342CF5">
        <w:rPr>
          <w:color w:val="333333"/>
          <w:sz w:val="28"/>
          <w:szCs w:val="28"/>
        </w:rPr>
        <w:t xml:space="preserve"> BCSĐ, Viện trưởng VKSN tỉnh</w:t>
      </w:r>
      <w:r>
        <w:rPr>
          <w:color w:val="333333"/>
          <w:sz w:val="28"/>
          <w:szCs w:val="28"/>
        </w:rPr>
        <w:t>;</w:t>
      </w:r>
    </w:p>
    <w:p w:rsidR="00342CF5" w:rsidRPr="00342CF5" w:rsidRDefault="00342CF5" w:rsidP="00342CF5">
      <w:pPr>
        <w:pStyle w:val="NormalWeb"/>
        <w:shd w:val="clear" w:color="auto" w:fill="FFFFFF"/>
        <w:rPr>
          <w:color w:val="333333"/>
          <w:sz w:val="28"/>
          <w:szCs w:val="28"/>
        </w:rPr>
      </w:pPr>
      <w:r>
        <w:rPr>
          <w:color w:val="333333"/>
          <w:sz w:val="28"/>
          <w:szCs w:val="28"/>
        </w:rPr>
        <w:t xml:space="preserve">                - Kính thưa toàn thể các đồng chí tham dự Hội nghị.</w:t>
      </w:r>
    </w:p>
    <w:p w:rsidR="00C7138A" w:rsidRPr="00D12B32" w:rsidRDefault="00342CF5" w:rsidP="00D71BCF">
      <w:pPr>
        <w:pStyle w:val="NormalWeb"/>
        <w:shd w:val="clear" w:color="auto" w:fill="FFFFFF"/>
        <w:spacing w:before="0" w:beforeAutospacing="0" w:after="0" w:afterAutospacing="0" w:line="380" w:lineRule="exact"/>
        <w:ind w:firstLine="720"/>
        <w:jc w:val="both"/>
        <w:rPr>
          <w:color w:val="333333"/>
          <w:sz w:val="28"/>
          <w:szCs w:val="28"/>
        </w:rPr>
      </w:pPr>
      <w:r w:rsidRPr="00D12B32">
        <w:rPr>
          <w:color w:val="333333"/>
          <w:sz w:val="28"/>
          <w:szCs w:val="28"/>
        </w:rPr>
        <w:t>T</w:t>
      </w:r>
      <w:r w:rsidR="00C7138A" w:rsidRPr="00D12B32">
        <w:rPr>
          <w:color w:val="333333"/>
          <w:sz w:val="28"/>
          <w:szCs w:val="28"/>
        </w:rPr>
        <w:t xml:space="preserve">rên cơ sở Chỉ thị của Viện trưởng VKSND tối cao về công tác thi đua khen thưởng hàng năm, </w:t>
      </w:r>
      <w:r w:rsidRPr="00D12B32">
        <w:rPr>
          <w:color w:val="333333"/>
          <w:sz w:val="28"/>
          <w:szCs w:val="28"/>
        </w:rPr>
        <w:t>Phò</w:t>
      </w:r>
      <w:r w:rsidR="00D82084" w:rsidRPr="00D12B32">
        <w:rPr>
          <w:color w:val="333333"/>
          <w:sz w:val="28"/>
          <w:szCs w:val="28"/>
        </w:rPr>
        <w:t>ng 2</w:t>
      </w:r>
      <w:r w:rsidRPr="00D12B32">
        <w:rPr>
          <w:color w:val="333333"/>
          <w:sz w:val="28"/>
          <w:szCs w:val="28"/>
        </w:rPr>
        <w:t xml:space="preserve"> VKSN</w:t>
      </w:r>
      <w:bookmarkStart w:id="0" w:name="_GoBack"/>
      <w:bookmarkEnd w:id="0"/>
      <w:r w:rsidRPr="00D12B32">
        <w:rPr>
          <w:color w:val="333333"/>
          <w:sz w:val="28"/>
          <w:szCs w:val="28"/>
        </w:rPr>
        <w:t>D tỉnh</w:t>
      </w:r>
      <w:r w:rsidR="00C7138A" w:rsidRPr="00D12B32">
        <w:rPr>
          <w:color w:val="333333"/>
          <w:sz w:val="28"/>
          <w:szCs w:val="28"/>
        </w:rPr>
        <w:t xml:space="preserve"> đã </w:t>
      </w:r>
      <w:r w:rsidR="00D82084" w:rsidRPr="00D12B32">
        <w:rPr>
          <w:color w:val="333333"/>
          <w:sz w:val="28"/>
          <w:szCs w:val="28"/>
        </w:rPr>
        <w:t xml:space="preserve">hưởng ứng, </w:t>
      </w:r>
      <w:r w:rsidR="00C7138A" w:rsidRPr="00D12B32">
        <w:rPr>
          <w:color w:val="333333"/>
          <w:sz w:val="28"/>
          <w:szCs w:val="28"/>
        </w:rPr>
        <w:t xml:space="preserve">triển khai, </w:t>
      </w:r>
      <w:r w:rsidR="00D82084" w:rsidRPr="00D12B32">
        <w:rPr>
          <w:color w:val="333333"/>
          <w:sz w:val="28"/>
          <w:szCs w:val="28"/>
        </w:rPr>
        <w:t>triển khai thực hiện hiệu quả</w:t>
      </w:r>
      <w:r w:rsidR="00C7138A" w:rsidRPr="00D12B32">
        <w:rPr>
          <w:color w:val="333333"/>
          <w:sz w:val="28"/>
          <w:szCs w:val="28"/>
        </w:rPr>
        <w:t xml:space="preserve"> các phong trào thi đua</w:t>
      </w:r>
      <w:r w:rsidR="00D82084" w:rsidRPr="00D12B32">
        <w:rPr>
          <w:color w:val="333333"/>
          <w:sz w:val="28"/>
          <w:szCs w:val="28"/>
        </w:rPr>
        <w:t xml:space="preserve"> do Ngành, địa phương và VKSND tỉnh phát động</w:t>
      </w:r>
      <w:r w:rsidR="00A461B3" w:rsidRPr="00D12B32">
        <w:rPr>
          <w:color w:val="333333"/>
          <w:sz w:val="28"/>
          <w:szCs w:val="28"/>
        </w:rPr>
        <w:t>.</w:t>
      </w:r>
      <w:r w:rsidR="00C7138A" w:rsidRPr="00D12B32">
        <w:rPr>
          <w:color w:val="333333"/>
          <w:sz w:val="28"/>
          <w:szCs w:val="28"/>
        </w:rPr>
        <w:t xml:space="preserve"> </w:t>
      </w:r>
    </w:p>
    <w:p w:rsidR="00C7138A" w:rsidRPr="00D12B32" w:rsidRDefault="00C7138A" w:rsidP="00D71BCF">
      <w:pPr>
        <w:pStyle w:val="NormalWeb"/>
        <w:shd w:val="clear" w:color="auto" w:fill="FFFFFF"/>
        <w:spacing w:before="0" w:beforeAutospacing="0" w:after="0" w:afterAutospacing="0" w:line="380" w:lineRule="exact"/>
        <w:ind w:firstLine="720"/>
        <w:jc w:val="both"/>
        <w:rPr>
          <w:color w:val="333333"/>
          <w:sz w:val="28"/>
          <w:szCs w:val="28"/>
        </w:rPr>
      </w:pPr>
      <w:r w:rsidRPr="00D12B32">
        <w:rPr>
          <w:color w:val="333333"/>
          <w:sz w:val="28"/>
          <w:szCs w:val="28"/>
        </w:rPr>
        <w:t>Trong tổ chức các phong trào thi đua, luôn chú trọng khơi dậy những truyền thống tốt đẹp của Ngành, của đơn vị qua các thời kỳ để giáo dục, nêu gương cho tập thể và cá nhân trong đơn vị tích cực phấn đấu. Các phong trào thi đua của đơn vị xác định nội dung thi đua có trọng tâm, trọng điểm, mang lại hiệu quả cao, góp phần hoàn thành xuất sắc nhiệm vụ công tác.</w:t>
      </w:r>
    </w:p>
    <w:p w:rsidR="00933937" w:rsidRPr="00D12B32" w:rsidRDefault="00C7138A" w:rsidP="00D71BCF">
      <w:pPr>
        <w:pStyle w:val="NormalWeb"/>
        <w:shd w:val="clear" w:color="auto" w:fill="FFFFFF"/>
        <w:spacing w:before="0" w:beforeAutospacing="0" w:after="0" w:afterAutospacing="0" w:line="380" w:lineRule="exact"/>
        <w:ind w:firstLine="720"/>
        <w:jc w:val="both"/>
        <w:rPr>
          <w:color w:val="333333"/>
          <w:sz w:val="28"/>
          <w:szCs w:val="28"/>
        </w:rPr>
      </w:pPr>
      <w:r w:rsidRPr="00D12B32">
        <w:rPr>
          <w:color w:val="333333"/>
          <w:sz w:val="28"/>
          <w:szCs w:val="28"/>
        </w:rPr>
        <w:t xml:space="preserve">Lãnh đạo </w:t>
      </w:r>
      <w:r w:rsidR="00A461B3" w:rsidRPr="00D12B32">
        <w:rPr>
          <w:color w:val="333333"/>
          <w:sz w:val="28"/>
          <w:szCs w:val="28"/>
        </w:rPr>
        <w:t>đơn vị</w:t>
      </w:r>
      <w:r w:rsidRPr="00D12B32">
        <w:rPr>
          <w:color w:val="333333"/>
          <w:sz w:val="28"/>
          <w:szCs w:val="28"/>
        </w:rPr>
        <w:t xml:space="preserve"> đã chú trọng đổi mới về hình thức, nội dung, biện pháp tổ chức các phong trào thi đua; đổi mới xem xét</w:t>
      </w:r>
      <w:r w:rsidR="00A461B3" w:rsidRPr="00D12B32">
        <w:rPr>
          <w:color w:val="333333"/>
          <w:sz w:val="28"/>
          <w:szCs w:val="28"/>
        </w:rPr>
        <w:t>,</w:t>
      </w:r>
      <w:r w:rsidRPr="00D12B32">
        <w:rPr>
          <w:color w:val="333333"/>
          <w:sz w:val="28"/>
          <w:szCs w:val="28"/>
        </w:rPr>
        <w:t xml:space="preserve"> đánh giá thành tích </w:t>
      </w:r>
      <w:r w:rsidR="00A461B3" w:rsidRPr="00D12B32">
        <w:rPr>
          <w:color w:val="333333"/>
          <w:sz w:val="28"/>
          <w:szCs w:val="28"/>
        </w:rPr>
        <w:t xml:space="preserve">để đề nghị khen thưởng </w:t>
      </w:r>
      <w:r w:rsidRPr="00D12B32">
        <w:rPr>
          <w:color w:val="333333"/>
          <w:sz w:val="28"/>
          <w:szCs w:val="28"/>
        </w:rPr>
        <w:t xml:space="preserve">đảm bảo khách quan, công khai dân chủ; các chỉ tiêu thi đua đều được thể hiện thông qua các chỉ tiêu nghiệp vụ cụ thể của từng </w:t>
      </w:r>
      <w:r w:rsidR="00A461B3" w:rsidRPr="00D12B32">
        <w:rPr>
          <w:color w:val="333333"/>
          <w:sz w:val="28"/>
          <w:szCs w:val="28"/>
        </w:rPr>
        <w:t>cá nhân</w:t>
      </w:r>
      <w:r w:rsidRPr="00D12B32">
        <w:rPr>
          <w:color w:val="333333"/>
          <w:sz w:val="28"/>
          <w:szCs w:val="28"/>
        </w:rPr>
        <w:t>.</w:t>
      </w:r>
    </w:p>
    <w:p w:rsidR="00C7138A" w:rsidRPr="00D12B32" w:rsidRDefault="00A461B3" w:rsidP="00D71BCF">
      <w:pPr>
        <w:pStyle w:val="NormalWeb"/>
        <w:shd w:val="clear" w:color="auto" w:fill="FFFFFF"/>
        <w:spacing w:before="0" w:beforeAutospacing="0" w:after="0" w:afterAutospacing="0" w:line="380" w:lineRule="exact"/>
        <w:ind w:firstLine="720"/>
        <w:jc w:val="both"/>
        <w:rPr>
          <w:color w:val="333333"/>
          <w:sz w:val="28"/>
          <w:szCs w:val="28"/>
        </w:rPr>
      </w:pPr>
      <w:r w:rsidRPr="00D12B32">
        <w:rPr>
          <w:color w:val="333333"/>
          <w:sz w:val="28"/>
          <w:szCs w:val="28"/>
        </w:rPr>
        <w:t xml:space="preserve"> </w:t>
      </w:r>
      <w:proofErr w:type="gramStart"/>
      <w:r w:rsidR="00C7138A" w:rsidRPr="00D12B32">
        <w:rPr>
          <w:color w:val="333333"/>
          <w:sz w:val="28"/>
          <w:szCs w:val="28"/>
        </w:rPr>
        <w:t xml:space="preserve">Cùng với đó, </w:t>
      </w:r>
      <w:r w:rsidRPr="00D12B32">
        <w:rPr>
          <w:color w:val="333333"/>
          <w:sz w:val="28"/>
          <w:szCs w:val="28"/>
        </w:rPr>
        <w:t xml:space="preserve">đơn vị </w:t>
      </w:r>
      <w:r w:rsidR="00C7138A" w:rsidRPr="00D12B32">
        <w:rPr>
          <w:color w:val="333333"/>
          <w:sz w:val="28"/>
          <w:szCs w:val="28"/>
        </w:rPr>
        <w:t>luôn chú trọng</w:t>
      </w:r>
      <w:r w:rsidRPr="00D12B32">
        <w:rPr>
          <w:color w:val="333333"/>
          <w:sz w:val="28"/>
          <w:szCs w:val="28"/>
        </w:rPr>
        <w:t xml:space="preserve"> xác định</w:t>
      </w:r>
      <w:r w:rsidR="00C7138A" w:rsidRPr="00D12B32">
        <w:rPr>
          <w:color w:val="333333"/>
          <w:sz w:val="28"/>
          <w:szCs w:val="28"/>
        </w:rPr>
        <w:t xml:space="preserve"> gắn công tác thi đua với việc tham mưu, lãnh đạo, chỉ đạo.</w:t>
      </w:r>
      <w:proofErr w:type="gramEnd"/>
      <w:r w:rsidR="00C7138A" w:rsidRPr="00D12B32">
        <w:rPr>
          <w:color w:val="333333"/>
          <w:sz w:val="28"/>
          <w:szCs w:val="28"/>
        </w:rPr>
        <w:t xml:space="preserve"> Theo đó, </w:t>
      </w:r>
      <w:r w:rsidR="00933937" w:rsidRPr="00D12B32">
        <w:rPr>
          <w:color w:val="333333"/>
          <w:sz w:val="28"/>
          <w:szCs w:val="28"/>
        </w:rPr>
        <w:t xml:space="preserve">đơn vị đã </w:t>
      </w:r>
      <w:r w:rsidR="00C7138A" w:rsidRPr="00D12B32">
        <w:rPr>
          <w:color w:val="333333"/>
          <w:sz w:val="28"/>
          <w:szCs w:val="28"/>
        </w:rPr>
        <w:t>tăng cường trách nhiệm công tố và kiểm sát</w:t>
      </w:r>
      <w:r w:rsidR="00933937" w:rsidRPr="00D12B32">
        <w:rPr>
          <w:color w:val="333333"/>
          <w:sz w:val="28"/>
          <w:szCs w:val="28"/>
        </w:rPr>
        <w:t xml:space="preserve"> chặt chẽ các hoạt động tư pháp;</w:t>
      </w:r>
      <w:r w:rsidR="00C7138A" w:rsidRPr="00D12B32">
        <w:rPr>
          <w:color w:val="333333"/>
          <w:sz w:val="28"/>
          <w:szCs w:val="28"/>
        </w:rPr>
        <w:t xml:space="preserve"> chủ động, tích cực thực hiện đúng và đầy đủ chức năng, nhiệm vụ, quyền hạn; bảo vệ quyền con người, quyền công dân trong hoạt động tố tụng hình sự và yêu cầu chống oan, sai và bỏ lọt tội phạm; đẩy mạnh ứng dụng công n</w:t>
      </w:r>
      <w:r w:rsidR="00933937" w:rsidRPr="00D12B32">
        <w:rPr>
          <w:color w:val="333333"/>
          <w:sz w:val="28"/>
          <w:szCs w:val="28"/>
        </w:rPr>
        <w:t>ghệ thông tin và chuyển đổi số….K</w:t>
      </w:r>
      <w:r w:rsidR="00C7138A" w:rsidRPr="00D12B32">
        <w:rPr>
          <w:color w:val="333333"/>
          <w:sz w:val="28"/>
          <w:szCs w:val="28"/>
        </w:rPr>
        <w:t xml:space="preserve">ịp thời ban hành kiến nghị hoặc thông báo báo rút kinh nghiệm trong phạm vi chức năng, nhiệm vụ; nâng cao chất lượng công tác hướng dẫn nghiệp vụ, trả lời thỉnh thị đối với Viện kiểm sát cấp </w:t>
      </w:r>
      <w:r w:rsidR="00933937" w:rsidRPr="00D12B32">
        <w:rPr>
          <w:color w:val="333333"/>
          <w:sz w:val="28"/>
          <w:szCs w:val="28"/>
        </w:rPr>
        <w:t>huyện</w:t>
      </w:r>
      <w:r w:rsidR="00C7138A" w:rsidRPr="00D12B32">
        <w:rPr>
          <w:color w:val="333333"/>
          <w:sz w:val="28"/>
          <w:szCs w:val="28"/>
        </w:rPr>
        <w:t>.</w:t>
      </w:r>
    </w:p>
    <w:p w:rsidR="00226AF1" w:rsidRDefault="00933937" w:rsidP="00D71BCF">
      <w:pPr>
        <w:pStyle w:val="NormalWeb"/>
        <w:shd w:val="clear" w:color="auto" w:fill="FFFFFF"/>
        <w:spacing w:before="0" w:beforeAutospacing="0" w:after="0" w:afterAutospacing="0" w:line="380" w:lineRule="exact"/>
        <w:ind w:firstLine="720"/>
        <w:jc w:val="both"/>
        <w:rPr>
          <w:color w:val="333333"/>
          <w:sz w:val="28"/>
          <w:szCs w:val="28"/>
        </w:rPr>
      </w:pPr>
      <w:r w:rsidRPr="00D12B32">
        <w:rPr>
          <w:color w:val="333333"/>
          <w:sz w:val="28"/>
          <w:szCs w:val="28"/>
        </w:rPr>
        <w:t>T</w:t>
      </w:r>
      <w:r w:rsidRPr="00D12B32">
        <w:rPr>
          <w:color w:val="333333"/>
          <w:sz w:val="28"/>
          <w:szCs w:val="28"/>
        </w:rPr>
        <w:t>rong các năm công tác từ 2020 đến 2024, đơn vị đã hoàn thành xuất sắc các chỉ tiêu nghiệp vụ được Quốc hội giao và của Ngành</w:t>
      </w:r>
      <w:r w:rsidRPr="00D12B32">
        <w:rPr>
          <w:color w:val="333333"/>
          <w:sz w:val="28"/>
          <w:szCs w:val="28"/>
        </w:rPr>
        <w:t xml:space="preserve"> và </w:t>
      </w:r>
      <w:r w:rsidRPr="00D12B32">
        <w:rPr>
          <w:color w:val="333333"/>
          <w:sz w:val="28"/>
          <w:szCs w:val="28"/>
        </w:rPr>
        <w:t xml:space="preserve"> đề ra, như:</w:t>
      </w:r>
      <w:r w:rsidR="00BE7BAC" w:rsidRPr="00D12B32">
        <w:rPr>
          <w:color w:val="333333"/>
          <w:sz w:val="28"/>
          <w:szCs w:val="28"/>
        </w:rPr>
        <w:t xml:space="preserve"> Không có trường hợp quá hạn tạm giữ, tạm giam; 100% các trường hợp bắt, giữ tố tụng chuyển xử lý hình sự; không để xảy ra trường hợp oan, sai và bỏ lọt tội phạm; </w:t>
      </w:r>
      <w:r w:rsidR="00BE7BAC" w:rsidRPr="00D12B32">
        <w:rPr>
          <w:color w:val="333333"/>
          <w:sz w:val="28"/>
          <w:szCs w:val="28"/>
        </w:rPr>
        <w:t>chất lượng kiến nghị, yêu cầu được nâng lên, các kiến nghị, yêu cầu của VKS đều có că</w:t>
      </w:r>
      <w:r w:rsidR="00BE7BAC" w:rsidRPr="00D12B32">
        <w:rPr>
          <w:color w:val="333333"/>
          <w:sz w:val="28"/>
          <w:szCs w:val="28"/>
        </w:rPr>
        <w:t>n cứ và đươc tiếp thu thực hiện</w:t>
      </w:r>
      <w:r w:rsidR="00BE7BAC" w:rsidRPr="00D12B32">
        <w:rPr>
          <w:color w:val="333333"/>
          <w:sz w:val="28"/>
          <w:szCs w:val="28"/>
        </w:rPr>
        <w:t>;</w:t>
      </w:r>
      <w:r w:rsidR="00BE7BAC" w:rsidRPr="00D12B32">
        <w:rPr>
          <w:color w:val="333333"/>
          <w:sz w:val="28"/>
          <w:szCs w:val="28"/>
        </w:rPr>
        <w:t xml:space="preserve"> hoạt động kiểm sát đã  bám sát và phục vụ tốt nhiệm vụ chính trị địa phương, trong đó đạt được một số kết quả nổi bật như: Trong công tác thực hành qyền công tố, kiểm sát giải quyết các vụ án </w:t>
      </w:r>
      <w:r w:rsidR="00BE7BAC" w:rsidRPr="00D12B32">
        <w:rPr>
          <w:color w:val="333333"/>
          <w:sz w:val="28"/>
          <w:szCs w:val="28"/>
        </w:rPr>
        <w:lastRenderedPageBreak/>
        <w:t>hình sự, đơn vị đ</w:t>
      </w:r>
      <w:r w:rsidR="00226AF1" w:rsidRPr="00D12B32">
        <w:rPr>
          <w:color w:val="333333"/>
          <w:sz w:val="28"/>
          <w:szCs w:val="28"/>
        </w:rPr>
        <w:t>ã phối hợp chặt chẽ với</w:t>
      </w:r>
      <w:r w:rsidR="00BE7BAC" w:rsidRPr="00D12B32">
        <w:rPr>
          <w:color w:val="333333"/>
          <w:sz w:val="28"/>
          <w:szCs w:val="28"/>
        </w:rPr>
        <w:t xml:space="preserve"> các đơn vị</w:t>
      </w:r>
      <w:r w:rsidR="00226AF1" w:rsidRPr="00D12B32">
        <w:rPr>
          <w:color w:val="333333"/>
          <w:sz w:val="28"/>
          <w:szCs w:val="28"/>
        </w:rPr>
        <w:t xml:space="preserve"> các cơ quan tiến hành tố tụng đẩy nhanh tiến độ các vụ án trọng điểm, dư luận xã hội quan tâm, các vụ, việc thuộc diện Ban chỉ đạo phòng, chống tham nhũng, tiêu cực tỉnh theo dõi chỉ đạo phục vụ tốt nhiệm vụ chính trị địa phương điển hình như vụ Hoàng Đình Hiển cùng đồng phạm là các đối tượng có quốc tịch nước ngoài (Đài Loan – Trung Quốc) mua bán trái phép thông tin tài khoản ngân hàng và rửa tiền với số tiền hơn 162 tỷ đồng (</w:t>
      </w:r>
      <w:r w:rsidR="00226AF1" w:rsidRPr="00632FFD">
        <w:rPr>
          <w:color w:val="333333"/>
          <w:sz w:val="28"/>
          <w:szCs w:val="28"/>
        </w:rPr>
        <w:t xml:space="preserve">đây là vụ án mua bán trái phép thông tin tài khoản ngân hàng và rửa tiền xuyên quốc gia, liên quan đến nhiều đối tượng có quốc tịch nước ngoài – kết quả </w:t>
      </w:r>
      <w:r w:rsidR="00D12B32" w:rsidRPr="00632FFD">
        <w:rPr>
          <w:color w:val="333333"/>
          <w:sz w:val="28"/>
          <w:szCs w:val="28"/>
        </w:rPr>
        <w:t>VKSND tỉnh</w:t>
      </w:r>
      <w:r w:rsidR="00226AF1" w:rsidRPr="00632FFD">
        <w:rPr>
          <w:color w:val="333333"/>
          <w:sz w:val="28"/>
          <w:szCs w:val="28"/>
        </w:rPr>
        <w:t xml:space="preserve"> đã được Chủ tịch UBND tỉnh tặng Bằng khen)</w:t>
      </w:r>
      <w:r w:rsidR="00226AF1" w:rsidRPr="00D12B32">
        <w:rPr>
          <w:color w:val="333333"/>
          <w:sz w:val="28"/>
          <w:szCs w:val="28"/>
        </w:rPr>
        <w:t xml:space="preserve">; vụ Hoàng Thị Hảo cùng đồng phạm tội “Đưa trái phép thông tin mạng máy tính, mạng viễn thông” </w:t>
      </w:r>
      <w:r w:rsidR="00226AF1" w:rsidRPr="00632FFD">
        <w:rPr>
          <w:color w:val="333333"/>
          <w:sz w:val="28"/>
          <w:szCs w:val="28"/>
        </w:rPr>
        <w:t>(đây là vụ án liên quan đến nhóm “Năng lượng gốc Trống Đồng Việt Nam” và Hải Dương là địa phương đầu tiên trong cả nước đấu tranh, triệt phá thành công – kết quả đạt được của đơn vị đã được Bộ trưởng Bộ Công an tặng bằng khen</w:t>
      </w:r>
      <w:r w:rsidR="00D12B32" w:rsidRPr="00632FFD">
        <w:rPr>
          <w:color w:val="333333"/>
          <w:sz w:val="28"/>
          <w:szCs w:val="28"/>
        </w:rPr>
        <w:t xml:space="preserve">); </w:t>
      </w:r>
      <w:r w:rsidR="00D12B32" w:rsidRPr="00D12B32">
        <w:rPr>
          <w:color w:val="333333"/>
          <w:sz w:val="28"/>
          <w:szCs w:val="28"/>
        </w:rPr>
        <w:t>v</w:t>
      </w:r>
      <w:r w:rsidR="00D12B32" w:rsidRPr="00D12B32">
        <w:rPr>
          <w:color w:val="333333"/>
          <w:sz w:val="28"/>
          <w:szCs w:val="28"/>
        </w:rPr>
        <w:t xml:space="preserve">ụ Nguyễn Tuấn Anh tổ chức đánh bạc, đánh bạc trái phép trên </w:t>
      </w:r>
      <w:r w:rsidR="00D12B32" w:rsidRPr="00D12B32">
        <w:rPr>
          <w:color w:val="333333"/>
          <w:sz w:val="28"/>
          <w:szCs w:val="28"/>
        </w:rPr>
        <w:t>mạng</w:t>
      </w:r>
      <w:r w:rsidR="00D12B32" w:rsidRPr="00D12B32">
        <w:rPr>
          <w:color w:val="333333"/>
          <w:sz w:val="28"/>
          <w:szCs w:val="28"/>
        </w:rPr>
        <w:t xml:space="preserve"> với tổng số tiền đánh bạc </w:t>
      </w:r>
      <w:r w:rsidR="00D12B32" w:rsidRPr="00D12B32">
        <w:rPr>
          <w:color w:val="333333"/>
          <w:sz w:val="28"/>
          <w:szCs w:val="28"/>
        </w:rPr>
        <w:t>gần 02 nghìn tỷ đồng;…Tham mưu Lãnh đạo Viện ban bành 02 kiến nghị đối với Chủ tịch UBND tỉnh về phòng ngừa tội phạm xâm hại tình dục trẻ em và phòng ngừa người dưới 18 tuổi phạm tội được đánh giá cao.</w:t>
      </w:r>
    </w:p>
    <w:p w:rsidR="00E65E07" w:rsidRDefault="00E65E07" w:rsidP="00D71BCF">
      <w:pPr>
        <w:pStyle w:val="NormalWeb"/>
        <w:shd w:val="clear" w:color="auto" w:fill="FFFFFF"/>
        <w:spacing w:before="0" w:beforeAutospacing="0" w:after="0" w:afterAutospacing="0" w:line="380" w:lineRule="exact"/>
        <w:ind w:firstLine="720"/>
        <w:jc w:val="both"/>
        <w:rPr>
          <w:color w:val="333333"/>
          <w:sz w:val="28"/>
          <w:szCs w:val="28"/>
        </w:rPr>
      </w:pPr>
      <w:r>
        <w:rPr>
          <w:color w:val="333333"/>
          <w:sz w:val="28"/>
          <w:szCs w:val="28"/>
        </w:rPr>
        <w:t>Với những kết quả đạt được như trên, Năm 2023 đơn vị đạt danh hiệu Tập thể lao động xuất sắc và được Viện trưởng VKSND tối cao tặng Cờ thi đua dẫn đầu khối và trong thời điểm nhiều công chức, Kiểm sát viên trong đơn vị được Viện trưởng VKSND tối cao, Chủ tịch UBND tỉnh, Viện trưởng VKSND tỉnh tặng Bằng khen, Giấy khen do có thành tích xuất sắc trong các phong trào thi đua và thành tích xuất sắc đột xuất trong giải quyết án.</w:t>
      </w:r>
    </w:p>
    <w:p w:rsidR="00E65E07" w:rsidRDefault="00E65E07" w:rsidP="00D71BCF">
      <w:pPr>
        <w:pStyle w:val="NormalWeb"/>
        <w:shd w:val="clear" w:color="auto" w:fill="FFFFFF"/>
        <w:spacing w:before="0" w:beforeAutospacing="0" w:after="0" w:afterAutospacing="0" w:line="380" w:lineRule="exact"/>
        <w:ind w:firstLine="720"/>
        <w:jc w:val="both"/>
        <w:rPr>
          <w:color w:val="333333"/>
          <w:sz w:val="28"/>
          <w:szCs w:val="28"/>
        </w:rPr>
      </w:pPr>
      <w:r>
        <w:rPr>
          <w:color w:val="333333"/>
          <w:sz w:val="28"/>
          <w:szCs w:val="28"/>
        </w:rPr>
        <w:t>Để tiếp tục đẩy mạnh công tác thi đua và nâng cao hơn nữa công tác thực hành quyền công tố và kiểm sát hoạt động tư pháp, đơn vị đề ra một số giải pháp sau:</w:t>
      </w:r>
    </w:p>
    <w:p w:rsidR="00D12B32" w:rsidRPr="00D12B32" w:rsidRDefault="00D12B32"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t>1. Tăng cường công tác đào tạo, bồi dưỡng kiến thức chuyên môn cho Kiểm sát viên</w:t>
      </w:r>
    </w:p>
    <w:p w:rsidR="00D12B32" w:rsidRPr="00D12B32" w:rsidRDefault="00D12B32" w:rsidP="00D71BCF">
      <w:pPr>
        <w:pStyle w:val="NormalWeb"/>
        <w:shd w:val="clear" w:color="auto" w:fill="FFFFFF"/>
        <w:spacing w:before="0" w:beforeAutospacing="0" w:after="0" w:afterAutospacing="0" w:line="380" w:lineRule="exact"/>
        <w:ind w:firstLine="720"/>
        <w:jc w:val="both"/>
        <w:rPr>
          <w:color w:val="333333"/>
          <w:sz w:val="28"/>
          <w:szCs w:val="28"/>
        </w:rPr>
      </w:pPr>
      <w:r w:rsidRPr="00D12B32">
        <w:rPr>
          <w:color w:val="333333"/>
          <w:sz w:val="28"/>
          <w:szCs w:val="28"/>
        </w:rPr>
        <w:t xml:space="preserve">Một trong những yếu tố quan trọng quyết định chất lượng công tác thực hành quyền công tố và kiểm sát giải quyết </w:t>
      </w:r>
      <w:proofErr w:type="gramStart"/>
      <w:r w:rsidRPr="00D12B32">
        <w:rPr>
          <w:color w:val="333333"/>
          <w:sz w:val="28"/>
          <w:szCs w:val="28"/>
        </w:rPr>
        <w:t>án</w:t>
      </w:r>
      <w:proofErr w:type="gramEnd"/>
      <w:r w:rsidRPr="00D12B32">
        <w:rPr>
          <w:color w:val="333333"/>
          <w:sz w:val="28"/>
          <w:szCs w:val="28"/>
        </w:rPr>
        <w:t xml:space="preserve"> là đội ngũ Kiểm sát viên. Để nâng cao chất lượng công tác, chúng ta cần:</w:t>
      </w:r>
    </w:p>
    <w:p w:rsidR="00D12B32" w:rsidRPr="00D12B32" w:rsidRDefault="009F45A5"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t xml:space="preserve">- </w:t>
      </w:r>
      <w:r w:rsidR="00D12B32" w:rsidRPr="00D12B32">
        <w:rPr>
          <w:color w:val="333333"/>
          <w:sz w:val="28"/>
          <w:szCs w:val="28"/>
        </w:rPr>
        <w:t>Tổ chức các lớp đào tạo, bồi dưỡng chuyên sâu về các quy định của pháp luật, các quy trình, thủ tục tố tụng mới nhất để Kiểm sát viên có thể thực hiện nhiệm vụ một cách hiệu quả.</w:t>
      </w:r>
    </w:p>
    <w:p w:rsidR="00D12B32" w:rsidRPr="00D12B32" w:rsidRDefault="009F45A5"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t xml:space="preserve">- </w:t>
      </w:r>
      <w:r w:rsidR="00D12B32" w:rsidRPr="00D12B32">
        <w:rPr>
          <w:color w:val="333333"/>
          <w:sz w:val="28"/>
          <w:szCs w:val="28"/>
        </w:rPr>
        <w:t>Cập nhật kiến thức về các loại tội phạm mới, những thay đổi trong pháp luật hình sự, những xu hướng tội phạm mới liên quan đến trật tự xã hội như tội phạm mạng, tội phạm trong môi trường công nghệ.</w:t>
      </w:r>
    </w:p>
    <w:p w:rsidR="00D12B32" w:rsidRPr="00D12B32" w:rsidRDefault="009F45A5"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lastRenderedPageBreak/>
        <w:t xml:space="preserve">- </w:t>
      </w:r>
      <w:r w:rsidR="00D12B32" w:rsidRPr="00D12B32">
        <w:rPr>
          <w:color w:val="333333"/>
          <w:sz w:val="28"/>
          <w:szCs w:val="28"/>
        </w:rPr>
        <w:t>Tăng cường các khóa tập huấn về kỹ năng thực hành quyền công tố, kỹ năng kiểm sát và các kỹ năng mềm khác để Kiểm sát viên có thể làm việc hiệu quả hơn trong các tình huống phức tạp.</w:t>
      </w:r>
    </w:p>
    <w:p w:rsidR="00D12B32" w:rsidRPr="00D12B32" w:rsidRDefault="00D12B32"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t xml:space="preserve">2. Tăng cường phối hợp với các cơ quan tố tụng </w:t>
      </w:r>
    </w:p>
    <w:p w:rsidR="00D12B32" w:rsidRPr="00D12B32" w:rsidRDefault="00D12B32" w:rsidP="00D71BCF">
      <w:pPr>
        <w:pStyle w:val="NormalWeb"/>
        <w:shd w:val="clear" w:color="auto" w:fill="FFFFFF"/>
        <w:spacing w:before="0" w:beforeAutospacing="0" w:after="0" w:afterAutospacing="0" w:line="380" w:lineRule="exact"/>
        <w:ind w:firstLine="720"/>
        <w:jc w:val="both"/>
        <w:rPr>
          <w:color w:val="333333"/>
          <w:sz w:val="28"/>
          <w:szCs w:val="28"/>
        </w:rPr>
      </w:pPr>
      <w:r w:rsidRPr="00D12B32">
        <w:rPr>
          <w:color w:val="333333"/>
          <w:sz w:val="28"/>
          <w:szCs w:val="28"/>
        </w:rPr>
        <w:t>Công tác thực hành quyền công tố và kiểm sát giải quyết các vụ án</w:t>
      </w:r>
      <w:r w:rsidR="009F45A5" w:rsidRPr="00632FFD">
        <w:rPr>
          <w:color w:val="333333"/>
          <w:sz w:val="28"/>
          <w:szCs w:val="28"/>
        </w:rPr>
        <w:t xml:space="preserve"> hình sự nói chung và án</w:t>
      </w:r>
      <w:r w:rsidRPr="00D12B32">
        <w:rPr>
          <w:color w:val="333333"/>
          <w:sz w:val="28"/>
          <w:szCs w:val="28"/>
        </w:rPr>
        <w:t xml:space="preserve"> trật tự xã hội không thể tách rời sự phối hợp chặt chẽ giữa Viện Kiểm sát và các cơ quan tố tụng</w:t>
      </w:r>
      <w:r w:rsidR="004E7B11" w:rsidRPr="00632FFD">
        <w:rPr>
          <w:color w:val="333333"/>
          <w:sz w:val="28"/>
          <w:szCs w:val="28"/>
        </w:rPr>
        <w:t>, đ</w:t>
      </w:r>
      <w:r w:rsidRPr="00D12B32">
        <w:rPr>
          <w:color w:val="333333"/>
          <w:sz w:val="28"/>
          <w:szCs w:val="28"/>
        </w:rPr>
        <w:t>ể nâng cao chất lượng công tác, chúng ta cần:</w:t>
      </w:r>
    </w:p>
    <w:p w:rsidR="00D12B32" w:rsidRPr="00D12B32" w:rsidRDefault="004E7B11"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t>- Rà soát, sửa đổi, bổ sung các Quy chế phối hợp</w:t>
      </w:r>
      <w:r w:rsidR="00D12B32" w:rsidRPr="00632FFD">
        <w:rPr>
          <w:color w:val="333333"/>
          <w:sz w:val="28"/>
          <w:szCs w:val="28"/>
        </w:rPr>
        <w:t>:</w:t>
      </w:r>
      <w:r w:rsidR="00D12B32" w:rsidRPr="00D12B32">
        <w:rPr>
          <w:color w:val="333333"/>
          <w:sz w:val="28"/>
          <w:szCs w:val="28"/>
        </w:rPr>
        <w:t xml:space="preserve"> Tạo ra cơ chế phối hợp đồng bộ và kịp thời</w:t>
      </w:r>
      <w:r w:rsidRPr="00632FFD">
        <w:rPr>
          <w:color w:val="333333"/>
          <w:sz w:val="28"/>
          <w:szCs w:val="28"/>
        </w:rPr>
        <w:t>, tháo gỡ khó khăn, vướng mắc</w:t>
      </w:r>
      <w:r w:rsidR="00D12B32" w:rsidRPr="00D12B32">
        <w:rPr>
          <w:color w:val="333333"/>
          <w:sz w:val="28"/>
          <w:szCs w:val="28"/>
        </w:rPr>
        <w:t xml:space="preserve"> giữa Viện Kiểm sát và </w:t>
      </w:r>
      <w:r w:rsidRPr="00632FFD">
        <w:rPr>
          <w:color w:val="333333"/>
          <w:sz w:val="28"/>
          <w:szCs w:val="28"/>
        </w:rPr>
        <w:t>Cơ quan điều tra, T</w:t>
      </w:r>
      <w:r w:rsidR="00D12B32" w:rsidRPr="00D12B32">
        <w:rPr>
          <w:color w:val="333333"/>
          <w:sz w:val="28"/>
          <w:szCs w:val="28"/>
        </w:rPr>
        <w:t>òa án để xử lý nhanh</w:t>
      </w:r>
      <w:r w:rsidRPr="00632FFD">
        <w:rPr>
          <w:color w:val="333333"/>
          <w:sz w:val="28"/>
          <w:szCs w:val="28"/>
        </w:rPr>
        <w:t xml:space="preserve"> chóng các vụ án trật tự xã hội, đặc biệt hiện hay không bố trí Công an cấp huyện.</w:t>
      </w:r>
    </w:p>
    <w:p w:rsidR="00D12B32" w:rsidRPr="00D12B32" w:rsidRDefault="004E7B11"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t xml:space="preserve">- </w:t>
      </w:r>
      <w:r w:rsidR="00D12B32" w:rsidRPr="00632FFD">
        <w:rPr>
          <w:color w:val="333333"/>
          <w:sz w:val="28"/>
          <w:szCs w:val="28"/>
        </w:rPr>
        <w:t xml:space="preserve">Tăng cường họp </w:t>
      </w:r>
      <w:r w:rsidRPr="00632FFD">
        <w:rPr>
          <w:color w:val="333333"/>
          <w:sz w:val="28"/>
          <w:szCs w:val="28"/>
        </w:rPr>
        <w:t xml:space="preserve">liên ngành, </w:t>
      </w:r>
      <w:r w:rsidR="006F1858" w:rsidRPr="00632FFD">
        <w:rPr>
          <w:color w:val="333333"/>
          <w:sz w:val="28"/>
          <w:szCs w:val="28"/>
        </w:rPr>
        <w:t xml:space="preserve">sự </w:t>
      </w:r>
      <w:r w:rsidRPr="00632FFD">
        <w:rPr>
          <w:color w:val="333333"/>
          <w:sz w:val="28"/>
          <w:szCs w:val="28"/>
        </w:rPr>
        <w:t>phối hợp giữa Kiểm sát viên, Điều tra viên và Thẩm phán nhằm giải quyết</w:t>
      </w:r>
      <w:r w:rsidR="006F1858" w:rsidRPr="00632FFD">
        <w:rPr>
          <w:color w:val="333333"/>
          <w:sz w:val="28"/>
          <w:szCs w:val="28"/>
        </w:rPr>
        <w:t xml:space="preserve"> kịp thời</w:t>
      </w:r>
      <w:r w:rsidRPr="00632FFD">
        <w:rPr>
          <w:color w:val="333333"/>
          <w:sz w:val="28"/>
          <w:szCs w:val="28"/>
        </w:rPr>
        <w:t xml:space="preserve"> các khó khăn, vướng mắc trong quá trình giải quyết vụ việc, vụ án</w:t>
      </w:r>
      <w:r w:rsidR="006F1858" w:rsidRPr="00632FFD">
        <w:rPr>
          <w:color w:val="333333"/>
          <w:sz w:val="28"/>
          <w:szCs w:val="28"/>
        </w:rPr>
        <w:t>; đẩy nhanh tiến độ giải quyết; hạn chế việc trả hồ sơ để điều tra bổ sung giữa các cơ quan tố tụng</w:t>
      </w:r>
      <w:r w:rsidR="00D12B32" w:rsidRPr="00D12B32">
        <w:rPr>
          <w:color w:val="333333"/>
          <w:sz w:val="28"/>
          <w:szCs w:val="28"/>
        </w:rPr>
        <w:t xml:space="preserve"> và giảm thiểu những sai sót trong </w:t>
      </w:r>
      <w:r w:rsidR="006F1858" w:rsidRPr="00632FFD">
        <w:rPr>
          <w:color w:val="333333"/>
          <w:sz w:val="28"/>
          <w:szCs w:val="28"/>
        </w:rPr>
        <w:t>quá trình giải quyết vụ án</w:t>
      </w:r>
      <w:r w:rsidR="00D12B32" w:rsidRPr="00D12B32">
        <w:rPr>
          <w:color w:val="333333"/>
          <w:sz w:val="28"/>
          <w:szCs w:val="28"/>
        </w:rPr>
        <w:t>.</w:t>
      </w:r>
    </w:p>
    <w:p w:rsidR="00D12B32" w:rsidRPr="00D12B32" w:rsidRDefault="00D12B32"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t xml:space="preserve">3. </w:t>
      </w:r>
      <w:r w:rsidR="006F1858" w:rsidRPr="00632FFD">
        <w:rPr>
          <w:color w:val="333333"/>
          <w:sz w:val="28"/>
          <w:szCs w:val="28"/>
        </w:rPr>
        <w:t>Đẩy mạnh ứng dụng công nghệ thông tin, chuyển đổi số trong thực hiện chức năng, nhiệm vụ như số hoá hồ sơ, báo cáo án bằng sơ đồ tư duy, công bố tài liệu, chứng cứ bằng hình ảnh tại phiên toà nhằm rút ngắn thời gian, nâng cao chất lượng nghiên cứu, đề xuất và luận tội của Kiểm sát viên</w:t>
      </w:r>
    </w:p>
    <w:p w:rsidR="00D12B32" w:rsidRPr="00D12B32" w:rsidRDefault="00D12B32" w:rsidP="00D71BCF">
      <w:pPr>
        <w:pStyle w:val="NormalWeb"/>
        <w:shd w:val="clear" w:color="auto" w:fill="FFFFFF"/>
        <w:spacing w:before="0" w:beforeAutospacing="0" w:after="0" w:afterAutospacing="0" w:line="380" w:lineRule="exact"/>
        <w:ind w:firstLine="720"/>
        <w:jc w:val="both"/>
        <w:rPr>
          <w:color w:val="333333"/>
          <w:sz w:val="28"/>
          <w:szCs w:val="28"/>
        </w:rPr>
      </w:pPr>
      <w:r w:rsidRPr="00632FFD">
        <w:rPr>
          <w:color w:val="333333"/>
          <w:sz w:val="28"/>
          <w:szCs w:val="28"/>
        </w:rPr>
        <w:t xml:space="preserve">4. Tăng cường công tác kiểm tra, </w:t>
      </w:r>
      <w:r w:rsidR="006F1858" w:rsidRPr="00632FFD">
        <w:rPr>
          <w:color w:val="333333"/>
          <w:sz w:val="28"/>
          <w:szCs w:val="28"/>
        </w:rPr>
        <w:t xml:space="preserve">hướng dẫn, rút kinh nghiệm </w:t>
      </w:r>
      <w:r w:rsidRPr="00D12B32">
        <w:rPr>
          <w:color w:val="333333"/>
          <w:sz w:val="28"/>
          <w:szCs w:val="28"/>
        </w:rPr>
        <w:t>để kịp thời phát hiện</w:t>
      </w:r>
      <w:r w:rsidR="006F1858" w:rsidRPr="00632FFD">
        <w:rPr>
          <w:color w:val="333333"/>
          <w:sz w:val="28"/>
          <w:szCs w:val="28"/>
        </w:rPr>
        <w:t xml:space="preserve">, chấn chỉnh các vi phạm, thiếu sót trong công tác thực hành quyền công tố, kiểm </w:t>
      </w:r>
      <w:proofErr w:type="gramStart"/>
      <w:r w:rsidR="006F1858" w:rsidRPr="00632FFD">
        <w:rPr>
          <w:color w:val="333333"/>
          <w:sz w:val="28"/>
          <w:szCs w:val="28"/>
        </w:rPr>
        <w:t xml:space="preserve">sát </w:t>
      </w:r>
      <w:r w:rsidRPr="00D12B32">
        <w:rPr>
          <w:color w:val="333333"/>
          <w:sz w:val="28"/>
          <w:szCs w:val="28"/>
        </w:rPr>
        <w:t>.</w:t>
      </w:r>
      <w:proofErr w:type="gramEnd"/>
    </w:p>
    <w:p w:rsidR="00596127" w:rsidRPr="00226AF1" w:rsidRDefault="00596127">
      <w:pPr>
        <w:rPr>
          <w:lang w:val="en-GB"/>
        </w:rPr>
      </w:pPr>
    </w:p>
    <w:sectPr w:rsidR="00596127" w:rsidRPr="00226AF1" w:rsidSect="002342CB">
      <w:headerReference w:type="default" r:id="rId8"/>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C9C" w:rsidRDefault="001E3C9C" w:rsidP="00226AF1">
      <w:r>
        <w:separator/>
      </w:r>
    </w:p>
  </w:endnote>
  <w:endnote w:type="continuationSeparator" w:id="0">
    <w:p w:rsidR="001E3C9C" w:rsidRDefault="001E3C9C" w:rsidP="00226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C9C" w:rsidRDefault="001E3C9C" w:rsidP="00226AF1">
      <w:r>
        <w:separator/>
      </w:r>
    </w:p>
  </w:footnote>
  <w:footnote w:type="continuationSeparator" w:id="0">
    <w:p w:rsidR="001E3C9C" w:rsidRDefault="001E3C9C" w:rsidP="00226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8975721"/>
      <w:docPartObj>
        <w:docPartGallery w:val="Page Numbers (Top of Page)"/>
        <w:docPartUnique/>
      </w:docPartObj>
    </w:sdtPr>
    <w:sdtEndPr>
      <w:rPr>
        <w:noProof/>
      </w:rPr>
    </w:sdtEndPr>
    <w:sdtContent>
      <w:p w:rsidR="002342CB" w:rsidRDefault="002342CB">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2342CB" w:rsidRDefault="002342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45D14"/>
    <w:multiLevelType w:val="multilevel"/>
    <w:tmpl w:val="06CE5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DF544C"/>
    <w:multiLevelType w:val="hybridMultilevel"/>
    <w:tmpl w:val="F9DE777A"/>
    <w:lvl w:ilvl="0" w:tplc="1A9429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31050C"/>
    <w:multiLevelType w:val="multilevel"/>
    <w:tmpl w:val="A692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022332"/>
    <w:multiLevelType w:val="hybridMultilevel"/>
    <w:tmpl w:val="906E38F2"/>
    <w:lvl w:ilvl="0" w:tplc="2744A9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C921A6"/>
    <w:multiLevelType w:val="multilevel"/>
    <w:tmpl w:val="2BD4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2A2152"/>
    <w:multiLevelType w:val="multilevel"/>
    <w:tmpl w:val="004A5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5F1EBC"/>
    <w:multiLevelType w:val="multilevel"/>
    <w:tmpl w:val="7F869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6"/>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AF1"/>
    <w:rsid w:val="001E3C9C"/>
    <w:rsid w:val="00226AF1"/>
    <w:rsid w:val="002342CB"/>
    <w:rsid w:val="00342CF5"/>
    <w:rsid w:val="004E7B11"/>
    <w:rsid w:val="00596127"/>
    <w:rsid w:val="005C4F0A"/>
    <w:rsid w:val="005C6D20"/>
    <w:rsid w:val="00632FFD"/>
    <w:rsid w:val="006F1858"/>
    <w:rsid w:val="0078304F"/>
    <w:rsid w:val="00933937"/>
    <w:rsid w:val="009F45A5"/>
    <w:rsid w:val="00A461B3"/>
    <w:rsid w:val="00BE7BAC"/>
    <w:rsid w:val="00BF5109"/>
    <w:rsid w:val="00C7138A"/>
    <w:rsid w:val="00D12B32"/>
    <w:rsid w:val="00D71BCF"/>
    <w:rsid w:val="00D82084"/>
    <w:rsid w:val="00E41C88"/>
    <w:rsid w:val="00E65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A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Footnote text,Footnote,Footnote text + 13 pt,Ref,de nota al pie,Footnote Text1,BearingPoint,16 Point,Superscript 6 Point,fr,Footnote Text Char Char Char Char Char Char Ch Char Char Char Char Char Char C,Footnote + Arial,10 pt,4_,4"/>
    <w:link w:val="RefChar"/>
    <w:qFormat/>
    <w:rsid w:val="00226AF1"/>
    <w:rPr>
      <w:vertAlign w:val="superscript"/>
    </w:rPr>
  </w:style>
  <w:style w:type="paragraph" w:styleId="FootnoteText">
    <w:name w:val="footnote text"/>
    <w:aliases w:val="Footnote Text Char Char Char Char Char,Footnote Text Char Char Char Char Char Char Ch,single space,footnote text,Текст сноски Знак,Footnote Text Char Char Char,FOOTNOTES,fn,ft,Footnote Text Char Char Char Char Char Char Char Char Char Char,f"/>
    <w:basedOn w:val="Normal"/>
    <w:link w:val="FootnoteTextChar"/>
    <w:uiPriority w:val="99"/>
    <w:qFormat/>
    <w:rsid w:val="00226AF1"/>
    <w:rPr>
      <w:rFonts w:ascii=".VnTime" w:hAnsi=".VnTime"/>
      <w:sz w:val="20"/>
      <w:szCs w:val="20"/>
    </w:rPr>
  </w:style>
  <w:style w:type="character" w:customStyle="1" w:styleId="FootnoteTextChar">
    <w:name w:val="Footnote Text Char"/>
    <w:aliases w:val="Footnote Text Char Char Char Char Char Char,Footnote Text Char Char Char Char Char Char Ch Char,single space Char,footnote text Char,Текст сноски Знак Char,Footnote Text Char Char Char Char,FOOTNOTES Char,fn Char,ft Char, Char9 Char"/>
    <w:basedOn w:val="DefaultParagraphFont"/>
    <w:link w:val="FootnoteText"/>
    <w:uiPriority w:val="99"/>
    <w:qFormat/>
    <w:rsid w:val="00226AF1"/>
    <w:rPr>
      <w:rFonts w:ascii=".VnTime" w:eastAsia="Times New Roman" w:hAnsi=".VnTime" w:cs="Times New Roman"/>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226AF1"/>
    <w:pPr>
      <w:spacing w:after="160" w:line="240" w:lineRule="exact"/>
    </w:pPr>
    <w:rPr>
      <w:rFonts w:asciiTheme="minorHAnsi" w:eastAsiaTheme="minorHAnsi" w:hAnsiTheme="minorHAnsi" w:cstheme="minorBidi"/>
      <w:sz w:val="22"/>
      <w:szCs w:val="22"/>
      <w:vertAlign w:val="superscript"/>
    </w:rPr>
  </w:style>
  <w:style w:type="paragraph" w:styleId="NormalWeb">
    <w:name w:val="Normal (Web)"/>
    <w:basedOn w:val="Normal"/>
    <w:uiPriority w:val="99"/>
    <w:unhideWhenUsed/>
    <w:rsid w:val="00C7138A"/>
    <w:pPr>
      <w:spacing w:before="100" w:beforeAutospacing="1" w:after="100" w:afterAutospacing="1"/>
    </w:pPr>
  </w:style>
  <w:style w:type="character" w:styleId="Strong">
    <w:name w:val="Strong"/>
    <w:basedOn w:val="DefaultParagraphFont"/>
    <w:uiPriority w:val="22"/>
    <w:qFormat/>
    <w:rsid w:val="00D12B32"/>
    <w:rPr>
      <w:b/>
      <w:bCs/>
    </w:rPr>
  </w:style>
  <w:style w:type="paragraph" w:styleId="Header">
    <w:name w:val="header"/>
    <w:basedOn w:val="Normal"/>
    <w:link w:val="HeaderChar"/>
    <w:uiPriority w:val="99"/>
    <w:unhideWhenUsed/>
    <w:rsid w:val="002342CB"/>
    <w:pPr>
      <w:tabs>
        <w:tab w:val="center" w:pos="4680"/>
        <w:tab w:val="right" w:pos="9360"/>
      </w:tabs>
    </w:pPr>
  </w:style>
  <w:style w:type="character" w:customStyle="1" w:styleId="HeaderChar">
    <w:name w:val="Header Char"/>
    <w:basedOn w:val="DefaultParagraphFont"/>
    <w:link w:val="Header"/>
    <w:uiPriority w:val="99"/>
    <w:rsid w:val="002342C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342CB"/>
    <w:pPr>
      <w:tabs>
        <w:tab w:val="center" w:pos="4680"/>
        <w:tab w:val="right" w:pos="9360"/>
      </w:tabs>
    </w:pPr>
  </w:style>
  <w:style w:type="character" w:customStyle="1" w:styleId="FooterChar">
    <w:name w:val="Footer Char"/>
    <w:basedOn w:val="DefaultParagraphFont"/>
    <w:link w:val="Footer"/>
    <w:uiPriority w:val="99"/>
    <w:rsid w:val="002342C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A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Footnote text,Footnote,Footnote text + 13 pt,Ref,de nota al pie,Footnote Text1,BearingPoint,16 Point,Superscript 6 Point,fr,Footnote Text Char Char Char Char Char Char Ch Char Char Char Char Char Char C,Footnote + Arial,10 pt,4_,4"/>
    <w:link w:val="RefChar"/>
    <w:qFormat/>
    <w:rsid w:val="00226AF1"/>
    <w:rPr>
      <w:vertAlign w:val="superscript"/>
    </w:rPr>
  </w:style>
  <w:style w:type="paragraph" w:styleId="FootnoteText">
    <w:name w:val="footnote text"/>
    <w:aliases w:val="Footnote Text Char Char Char Char Char,Footnote Text Char Char Char Char Char Char Ch,single space,footnote text,Текст сноски Знак,Footnote Text Char Char Char,FOOTNOTES,fn,ft,Footnote Text Char Char Char Char Char Char Char Char Char Char,f"/>
    <w:basedOn w:val="Normal"/>
    <w:link w:val="FootnoteTextChar"/>
    <w:uiPriority w:val="99"/>
    <w:qFormat/>
    <w:rsid w:val="00226AF1"/>
    <w:rPr>
      <w:rFonts w:ascii=".VnTime" w:hAnsi=".VnTime"/>
      <w:sz w:val="20"/>
      <w:szCs w:val="20"/>
    </w:rPr>
  </w:style>
  <w:style w:type="character" w:customStyle="1" w:styleId="FootnoteTextChar">
    <w:name w:val="Footnote Text Char"/>
    <w:aliases w:val="Footnote Text Char Char Char Char Char Char,Footnote Text Char Char Char Char Char Char Ch Char,single space Char,footnote text Char,Текст сноски Знак Char,Footnote Text Char Char Char Char,FOOTNOTES Char,fn Char,ft Char, Char9 Char"/>
    <w:basedOn w:val="DefaultParagraphFont"/>
    <w:link w:val="FootnoteText"/>
    <w:uiPriority w:val="99"/>
    <w:qFormat/>
    <w:rsid w:val="00226AF1"/>
    <w:rPr>
      <w:rFonts w:ascii=".VnTime" w:eastAsia="Times New Roman" w:hAnsi=".VnTime" w:cs="Times New Roman"/>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226AF1"/>
    <w:pPr>
      <w:spacing w:after="160" w:line="240" w:lineRule="exact"/>
    </w:pPr>
    <w:rPr>
      <w:rFonts w:asciiTheme="minorHAnsi" w:eastAsiaTheme="minorHAnsi" w:hAnsiTheme="minorHAnsi" w:cstheme="minorBidi"/>
      <w:sz w:val="22"/>
      <w:szCs w:val="22"/>
      <w:vertAlign w:val="superscript"/>
    </w:rPr>
  </w:style>
  <w:style w:type="paragraph" w:styleId="NormalWeb">
    <w:name w:val="Normal (Web)"/>
    <w:basedOn w:val="Normal"/>
    <w:uiPriority w:val="99"/>
    <w:unhideWhenUsed/>
    <w:rsid w:val="00C7138A"/>
    <w:pPr>
      <w:spacing w:before="100" w:beforeAutospacing="1" w:after="100" w:afterAutospacing="1"/>
    </w:pPr>
  </w:style>
  <w:style w:type="character" w:styleId="Strong">
    <w:name w:val="Strong"/>
    <w:basedOn w:val="DefaultParagraphFont"/>
    <w:uiPriority w:val="22"/>
    <w:qFormat/>
    <w:rsid w:val="00D12B32"/>
    <w:rPr>
      <w:b/>
      <w:bCs/>
    </w:rPr>
  </w:style>
  <w:style w:type="paragraph" w:styleId="Header">
    <w:name w:val="header"/>
    <w:basedOn w:val="Normal"/>
    <w:link w:val="HeaderChar"/>
    <w:uiPriority w:val="99"/>
    <w:unhideWhenUsed/>
    <w:rsid w:val="002342CB"/>
    <w:pPr>
      <w:tabs>
        <w:tab w:val="center" w:pos="4680"/>
        <w:tab w:val="right" w:pos="9360"/>
      </w:tabs>
    </w:pPr>
  </w:style>
  <w:style w:type="character" w:customStyle="1" w:styleId="HeaderChar">
    <w:name w:val="Header Char"/>
    <w:basedOn w:val="DefaultParagraphFont"/>
    <w:link w:val="Header"/>
    <w:uiPriority w:val="99"/>
    <w:rsid w:val="002342C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342CB"/>
    <w:pPr>
      <w:tabs>
        <w:tab w:val="center" w:pos="4680"/>
        <w:tab w:val="right" w:pos="9360"/>
      </w:tabs>
    </w:pPr>
  </w:style>
  <w:style w:type="character" w:customStyle="1" w:styleId="FooterChar">
    <w:name w:val="Footer Char"/>
    <w:basedOn w:val="DefaultParagraphFont"/>
    <w:link w:val="Footer"/>
    <w:uiPriority w:val="99"/>
    <w:rsid w:val="002342C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363121">
      <w:bodyDiv w:val="1"/>
      <w:marLeft w:val="0"/>
      <w:marRight w:val="0"/>
      <w:marTop w:val="0"/>
      <w:marBottom w:val="0"/>
      <w:divBdr>
        <w:top w:val="none" w:sz="0" w:space="0" w:color="auto"/>
        <w:left w:val="none" w:sz="0" w:space="0" w:color="auto"/>
        <w:bottom w:val="none" w:sz="0" w:space="0" w:color="auto"/>
        <w:right w:val="none" w:sz="0" w:space="0" w:color="auto"/>
      </w:divBdr>
    </w:div>
    <w:div w:id="523323218">
      <w:bodyDiv w:val="1"/>
      <w:marLeft w:val="0"/>
      <w:marRight w:val="0"/>
      <w:marTop w:val="0"/>
      <w:marBottom w:val="0"/>
      <w:divBdr>
        <w:top w:val="none" w:sz="0" w:space="0" w:color="auto"/>
        <w:left w:val="none" w:sz="0" w:space="0" w:color="auto"/>
        <w:bottom w:val="none" w:sz="0" w:space="0" w:color="auto"/>
        <w:right w:val="none" w:sz="0" w:space="0" w:color="auto"/>
      </w:divBdr>
    </w:div>
    <w:div w:id="214030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14</cp:revision>
  <dcterms:created xsi:type="dcterms:W3CDTF">2025-02-23T07:30:00Z</dcterms:created>
  <dcterms:modified xsi:type="dcterms:W3CDTF">2025-02-23T10:41:00Z</dcterms:modified>
</cp:coreProperties>
</file>